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16" w:rsidRPr="00820416" w:rsidRDefault="00820416" w:rsidP="008204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апелляции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Для проведения апелляции организатором Олимпиады в соответствии с Порядком проведения всероссийской олимпиады школьников создается апелляционная комиссия. Количество членов комиссии – нечетное,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менее трех человек.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Участник Олимпиады вправе подать апелляцию о несогласии с выставленными баллами (далее – апелляция) в апелляционную комиссию в течение часа после окончания процедуры по</w:t>
      </w:r>
      <w:r>
        <w:rPr>
          <w:rFonts w:ascii="Times New Roman" w:hAnsi="Times New Roman" w:cs="Times New Roman"/>
          <w:sz w:val="28"/>
          <w:szCs w:val="28"/>
          <w:lang w:val="ru-RU"/>
        </w:rPr>
        <w:t>каза олимпиадных работ.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</w:t>
      </w:r>
      <w:r>
        <w:rPr>
          <w:rFonts w:ascii="Times New Roman" w:hAnsi="Times New Roman" w:cs="Times New Roman"/>
          <w:sz w:val="28"/>
          <w:szCs w:val="28"/>
          <w:lang w:val="ru-RU"/>
        </w:rPr>
        <w:t>у организатором образцу.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Черновики при проведении апелля</w:t>
      </w:r>
      <w:r>
        <w:rPr>
          <w:rFonts w:ascii="Times New Roman" w:hAnsi="Times New Roman" w:cs="Times New Roman"/>
          <w:sz w:val="28"/>
          <w:szCs w:val="28"/>
          <w:lang w:val="ru-RU"/>
        </w:rPr>
        <w:t>ции не рассматриваются.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0416">
        <w:rPr>
          <w:rFonts w:ascii="Times New Roman" w:hAnsi="Times New Roman" w:cs="Times New Roman"/>
          <w:sz w:val="28"/>
          <w:szCs w:val="28"/>
          <w:lang w:val="ru-RU"/>
        </w:rPr>
        <w:t>Рассмотрение апелляции может проводиться в очной или дистанционной формах в присутствии участника Олимпиады или без его участия, о чем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казывается в заявлении. </w:t>
      </w:r>
      <w:proofErr w:type="gramEnd"/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820416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, департамента образования Ярославской области, члены оргкомитетов регионального и муниципального этапов,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</w:t>
      </w:r>
      <w:proofErr w:type="gramStart"/>
      <w:r w:rsidRPr="00820416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proofErr w:type="gramEnd"/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 перечисленные лица удаляются апелляционной комиссией из аудитории с составлением акта об их удалении, который предоставляется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организатору Олимпиады.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На заседании апелляционной комиссии рассматривается оценивание только тех заданий, которые указаны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заявлении участника.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</w:t>
      </w:r>
      <w:r>
        <w:rPr>
          <w:rFonts w:ascii="Times New Roman" w:hAnsi="Times New Roman" w:cs="Times New Roman"/>
          <w:sz w:val="28"/>
          <w:szCs w:val="28"/>
          <w:lang w:val="ru-RU"/>
        </w:rPr>
        <w:t>право решающего голоса.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Для рассмотрения апелляции членам апелляционной комиссии предоставляются копия проверенной жюри олимпиадной работы участника Олимпиады (в случае выполнения задания, предусматривающего устный </w:t>
      </w:r>
      <w:r w:rsidRPr="00820416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ответ, – аудиозаписи устных ответов участников Олимпиады), олимпиадные задания, критерии и методика их оценивания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протоколы оценки.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астия. 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 не проводится. 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Время на рассмотрение одной апелляции не дол</w:t>
      </w:r>
      <w:r>
        <w:rPr>
          <w:rFonts w:ascii="Times New Roman" w:hAnsi="Times New Roman" w:cs="Times New Roman"/>
          <w:sz w:val="28"/>
          <w:szCs w:val="28"/>
          <w:lang w:val="ru-RU"/>
        </w:rPr>
        <w:t>жно превышать 15 минут.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Апелляционная комиссия по итогам проведения апелляции информирует участников Олимпи</w:t>
      </w:r>
      <w:r>
        <w:rPr>
          <w:rFonts w:ascii="Times New Roman" w:hAnsi="Times New Roman" w:cs="Times New Roman"/>
          <w:sz w:val="28"/>
          <w:szCs w:val="28"/>
          <w:lang w:val="ru-RU"/>
        </w:rPr>
        <w:t>ады о принятом решении.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Решение апелляционной комиссии является окончательным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протоколом. </w:t>
      </w:r>
    </w:p>
    <w:p w:rsidR="00820416" w:rsidRP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sectPr w:rsidR="00820416" w:rsidRPr="00820416" w:rsidSect="009F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0416"/>
    <w:rsid w:val="00820416"/>
    <w:rsid w:val="009165A4"/>
    <w:rsid w:val="009F3501"/>
    <w:rsid w:val="00F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2022-09-11T14:13:00Z</dcterms:created>
  <dcterms:modified xsi:type="dcterms:W3CDTF">2022-09-11T14:15:00Z</dcterms:modified>
</cp:coreProperties>
</file>