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9E" w:rsidRDefault="00F5539E" w:rsidP="00F5539E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F5539E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Чтобы отдых у воды не обернулся бедой</w:t>
      </w:r>
    </w:p>
    <w:p w:rsidR="00A45066" w:rsidRDefault="00A45066" w:rsidP="00F5539E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Чтобы отдых у воды не обернулся бедой, инспекторы ГИМС напоминают о правилах безопасного поведения. Особенное внимание во время отдыха у воды стоит уделить своим детям.</w:t>
      </w: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 xml:space="preserve">Уже не раз упоминалось о том, что лучшим и самым безопасным местом отдыха у воды является специально оборудованное для этих целей место – санкционированный пляж. </w:t>
      </w:r>
      <w:r>
        <w:rPr>
          <w:color w:val="000000"/>
          <w:sz w:val="28"/>
          <w:szCs w:val="28"/>
        </w:rPr>
        <w:t xml:space="preserve">Если </w:t>
      </w:r>
      <w:r w:rsidRPr="00F5539E">
        <w:rPr>
          <w:color w:val="000000"/>
          <w:sz w:val="28"/>
          <w:szCs w:val="28"/>
        </w:rPr>
        <w:t>вы решили провести своё свободное время у воды</w:t>
      </w:r>
      <w:r>
        <w:rPr>
          <w:color w:val="000000"/>
          <w:sz w:val="28"/>
          <w:szCs w:val="28"/>
        </w:rPr>
        <w:t>,</w:t>
      </w:r>
      <w:r w:rsidRPr="00F5539E">
        <w:rPr>
          <w:color w:val="000000"/>
          <w:sz w:val="28"/>
          <w:szCs w:val="28"/>
        </w:rPr>
        <w:t xml:space="preserve"> таким местом отдыха должен стать именно оборудованный пляж. И уж тем более, если вы решили туда отправиться с детьми.</w:t>
      </w: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Оказавшись на пляже, не стоит полагаться на судьбу - будьте бдительны каждую минуту, не сводите глаз с детей. «Только что был здесь», «отвернулась на минутку», – так часто отвечают родители, сидящие на берегу. А ведь о том, что вода беспечности не прощает известно каждому!</w:t>
      </w: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Правила поведения на воде несложны, запомнить их нетрудно, но именно они могут оказаться незаменимыми и сохранить жизнь вам и вашим близким: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ни в коем случае не входите в воду в состоянии алкогольного опьянения;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купаться лучше вечером или утром, когда солнце греет, но нет сильного перегрева. Температура воды должна быть при этом не ниже 17-19 градусов, в более холодной находиться опасно;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не заплывайте за ограничительные знаки;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не подплывайте к близко проходящим судам, лодкам и катерам;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не оставляйте у воды малышей, потому что они могут оступиться и упасть, захлебнуться водой;</w:t>
      </w:r>
    </w:p>
    <w:p w:rsidR="00A45066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 xml:space="preserve">обучайте детей правила безопасного поведения на воде и плаванию. </w:t>
      </w: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Уделите им максимум своего внимания: чаще говорите с детьми, расскажите им о возможных опасностях и правилах безопасного поведения! А главное на собственном примере научите их вести себя так, чтобы не попасть в беду.</w:t>
      </w: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Pr="00F5539E" w:rsidRDefault="00A45066" w:rsidP="00F5539E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5066" w:rsidRPr="00A45066" w:rsidRDefault="00A45066" w:rsidP="00A450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0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Перечень </w:t>
      </w:r>
      <w:proofErr w:type="gramStart"/>
      <w:r w:rsidRPr="00A45066">
        <w:rPr>
          <w:rFonts w:ascii="Times New Roman" w:hAnsi="Times New Roman" w:cs="Times New Roman"/>
          <w:b/>
          <w:i/>
          <w:sz w:val="28"/>
          <w:szCs w:val="28"/>
        </w:rPr>
        <w:t>принятых</w:t>
      </w:r>
      <w:proofErr w:type="gramEnd"/>
      <w:r w:rsidRPr="00A45066">
        <w:rPr>
          <w:rFonts w:ascii="Times New Roman" w:hAnsi="Times New Roman" w:cs="Times New Roman"/>
          <w:b/>
          <w:i/>
          <w:sz w:val="28"/>
          <w:szCs w:val="28"/>
        </w:rPr>
        <w:t xml:space="preserve"> (по состоянию на 07.06.2019)</w:t>
      </w:r>
    </w:p>
    <w:p w:rsidR="00C44B55" w:rsidRPr="00C44B55" w:rsidRDefault="00A45066" w:rsidP="00C44B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066">
        <w:rPr>
          <w:rFonts w:ascii="Times New Roman" w:hAnsi="Times New Roman" w:cs="Times New Roman"/>
          <w:b/>
          <w:i/>
          <w:sz w:val="28"/>
          <w:szCs w:val="28"/>
        </w:rPr>
        <w:t>пляжей и мест массового отдыха на водных объектах Ярославской области</w:t>
      </w:r>
    </w:p>
    <w:tbl>
      <w:tblPr>
        <w:tblpPr w:leftFromText="180" w:rightFromText="180" w:vertAnchor="text" w:horzAnchor="margin" w:tblpXSpec="center" w:tblpY="3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2"/>
        <w:gridCol w:w="6957"/>
      </w:tblGrid>
      <w:tr w:rsidR="00C44B55" w:rsidRPr="00C44B55" w:rsidTr="00C44B55">
        <w:trPr>
          <w:trHeight w:val="146"/>
          <w:tblHeader/>
        </w:trPr>
        <w:tc>
          <w:tcPr>
            <w:tcW w:w="2682" w:type="dxa"/>
            <w:vAlign w:val="center"/>
          </w:tcPr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нахождения</w:t>
            </w:r>
          </w:p>
        </w:tc>
      </w:tr>
      <w:tr w:rsidR="00C44B55" w:rsidRPr="00C44B55" w:rsidTr="00C44B55">
        <w:trPr>
          <w:trHeight w:val="324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городской,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река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Которосль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г. Ярославль,  Заволжский район,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Тверицкая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набережная,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река  Волга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г. Ярославль, Дзержинский район,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река  Волга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Ерденево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, МБОУ ДООП 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»,  река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МР,  п.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Горушко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искусственный водоем 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Данилов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Заводской водоём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 МР, 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Прусово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Прусовские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карьеры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Воскресенское СП, река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г. Любим,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Трефолева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д.10, река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Обнора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арабихское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пос. «Красные Ткачи» река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Которосль</w:t>
            </w:r>
            <w:proofErr w:type="spellEnd"/>
          </w:p>
        </w:tc>
      </w:tr>
      <w:tr w:rsidR="00C44B55" w:rsidRPr="00C44B55" w:rsidTr="00C44B55">
        <w:trPr>
          <w:trHeight w:val="675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Ярославский</w:t>
            </w:r>
            <w:proofErr w:type="gram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МР, п. Михайловское, река  Волга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Пляж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Глебовское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СП,   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Ясенево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Коприно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Плаза Отель», Рыбинское водохранилище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Каменники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МОУ  ДОД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«Полянка», 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Рыбинское водохранилище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Место массового отдыха.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Рыбинск, п. Переборы,  побережье у СС  ГБУ ЯО ПСС ЯО от причала судов и влево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C44B55">
                <w:rPr>
                  <w:rFonts w:ascii="Times New Roman" w:hAnsi="Times New Roman" w:cs="Times New Roman"/>
                  <w:sz w:val="24"/>
                  <w:szCs w:val="24"/>
                </w:rPr>
                <w:t>150 м</w:t>
              </w:r>
            </w:smartTag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побережья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Льговецкой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набережной. Рыбинское водохранилище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Рыбинск район автомобильного моста, городской (левый берег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C44B55">
                <w:rPr>
                  <w:rFonts w:ascii="Times New Roman" w:hAnsi="Times New Roman" w:cs="Times New Roman"/>
                  <w:sz w:val="24"/>
                  <w:szCs w:val="24"/>
                </w:rPr>
                <w:t>250 м</w:t>
              </w:r>
            </w:smartTag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вниз по течению)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Зона временного отдыха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Гаврилов-Ямский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г. Гаврилов Ям,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река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Которосль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Борисоглебский МР,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д. Селище,  МАОХ ДОД ДООЦ «Борок»,   река Устье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Борисоглебский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Борисоглебский, МОУ ДОД ДООЦ «Орленок», река  Устье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людей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Ростовский МР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п. Семибратово,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река Устье  слева от автомобильного моста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Переславль,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МОУ ДО  ДООЦ «Орленок» местечко «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Кухмарь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озеро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Плещеево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Пляж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Переславль, ФГБУ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ИПС  им.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А.К.Айланазяна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ДООКЦ «Компьютерный лагерь»,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озеро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Плещеево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 г. Углич, городской,   район порта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река  Волга</w:t>
            </w:r>
          </w:p>
        </w:tc>
      </w:tr>
      <w:tr w:rsidR="00C44B55" w:rsidRPr="00C44B55" w:rsidTr="00C44B55">
        <w:trPr>
          <w:trHeight w:val="535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массового отдыха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г. Мышкин, река  Волга  район базы отдыха «Саммит»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Пляж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Пошехонский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г.  Пошехонье</w:t>
            </w:r>
            <w:proofErr w:type="gram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база отдыха «Удалой Двор», река 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Согожа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Первомайский МР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с. Кукобой, р.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Ухтома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Первомайский МР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, река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</w:p>
        </w:tc>
      </w:tr>
      <w:tr w:rsidR="00C44B55" w:rsidRPr="00C44B55" w:rsidTr="00C44B55">
        <w:trPr>
          <w:trHeight w:val="602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массового отдыха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Брейтовский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МР, с. Брейтово, район часовни, река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Сить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4B55" w:rsidRPr="00C44B55" w:rsidTr="00C44B55">
        <w:trPr>
          <w:trHeight w:val="602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массового отдыха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Некоузский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МР,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Веретейского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СП,  п. Борок, с левой стороны судоходного канала</w:t>
            </w:r>
          </w:p>
        </w:tc>
      </w:tr>
    </w:tbl>
    <w:p w:rsidR="00C44B55" w:rsidRPr="00C44B55" w:rsidRDefault="00C44B55" w:rsidP="00C44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55" w:rsidRPr="006841D8" w:rsidRDefault="00C44B55" w:rsidP="00C44B55">
      <w:pPr>
        <w:jc w:val="center"/>
        <w:rPr>
          <w:b/>
          <w:sz w:val="28"/>
          <w:szCs w:val="28"/>
        </w:rPr>
      </w:pPr>
    </w:p>
    <w:p w:rsidR="00C44B55" w:rsidRPr="000640ED" w:rsidRDefault="00C44B55" w:rsidP="00C44B55">
      <w:pPr>
        <w:jc w:val="center"/>
        <w:rPr>
          <w:b/>
        </w:rPr>
      </w:pPr>
    </w:p>
    <w:p w:rsidR="00A45066" w:rsidRDefault="00A45066"/>
    <w:p w:rsidR="00A45066" w:rsidRDefault="00A45066"/>
    <w:sectPr w:rsidR="00A45066" w:rsidSect="00F8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681E"/>
    <w:multiLevelType w:val="hybridMultilevel"/>
    <w:tmpl w:val="27BEF1D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39E"/>
    <w:rsid w:val="002638E6"/>
    <w:rsid w:val="003C1833"/>
    <w:rsid w:val="00A45066"/>
    <w:rsid w:val="00B94F9A"/>
    <w:rsid w:val="00C44B55"/>
    <w:rsid w:val="00F5539E"/>
    <w:rsid w:val="00F8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3F"/>
  </w:style>
  <w:style w:type="paragraph" w:styleId="1">
    <w:name w:val="heading 1"/>
    <w:basedOn w:val="a"/>
    <w:link w:val="10"/>
    <w:uiPriority w:val="9"/>
    <w:qFormat/>
    <w:rsid w:val="00F55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Панахова</dc:creator>
  <cp:keywords/>
  <dc:description/>
  <cp:lastModifiedBy>Панахова</cp:lastModifiedBy>
  <cp:revision>5</cp:revision>
  <dcterms:created xsi:type="dcterms:W3CDTF">2019-06-07T07:05:00Z</dcterms:created>
  <dcterms:modified xsi:type="dcterms:W3CDTF">2019-06-07T10:33:00Z</dcterms:modified>
</cp:coreProperties>
</file>